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2106E" w14:textId="77777777" w:rsidR="005D4400" w:rsidRPr="00D05C81" w:rsidRDefault="005D4400" w:rsidP="001712B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91CD249" w14:textId="65F16395" w:rsidR="00D05C81" w:rsidRPr="00D05C81" w:rsidRDefault="00D05C81" w:rsidP="00D05C81">
      <w:pPr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D05C81">
        <w:rPr>
          <w:rFonts w:ascii="Arial" w:eastAsia="Lucida Sans Unicode" w:hAnsi="Arial" w:cs="Arial"/>
          <w:noProof/>
          <w:color w:val="4F6228"/>
          <w:sz w:val="24"/>
          <w:szCs w:val="24"/>
          <w:lang w:eastAsia="ru-RU"/>
        </w:rPr>
        <w:drawing>
          <wp:inline distT="0" distB="0" distL="0" distR="0" wp14:anchorId="21C40C69" wp14:editId="1FCF11FA">
            <wp:extent cx="518160" cy="861060"/>
            <wp:effectExtent l="0" t="0" r="0" b="0"/>
            <wp:docPr id="2" name="Рисунок 2" descr="seceno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ecenov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C38EC" w14:textId="77777777" w:rsidR="00D05C81" w:rsidRPr="00D05C81" w:rsidRDefault="00D05C81" w:rsidP="00D05C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ДЕПУТАТОВ </w:t>
      </w:r>
    </w:p>
    <w:p w14:paraId="0CE0A010" w14:textId="77777777" w:rsidR="00D05C81" w:rsidRPr="00D05C81" w:rsidRDefault="00D05C81" w:rsidP="00D05C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8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СЕЧЕНОВСКОГО МУНИЦИПАЛЬНОГО ОКРУГА</w:t>
      </w:r>
    </w:p>
    <w:p w14:paraId="20692FA0" w14:textId="77777777" w:rsidR="00D05C81" w:rsidRPr="00D05C81" w:rsidRDefault="00D05C81" w:rsidP="00D05C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НИЖЕГОРОДСКОЙ ОБЛАСТИ</w:t>
      </w:r>
    </w:p>
    <w:p w14:paraId="7E54CE3C" w14:textId="77777777" w:rsidR="00D05C81" w:rsidRPr="00D05C81" w:rsidRDefault="00D05C81" w:rsidP="00D05C81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1678CE15" w14:textId="77777777" w:rsidR="00D05C81" w:rsidRPr="00D05C81" w:rsidRDefault="00D05C81" w:rsidP="00D05C8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05C81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 Е Ш Е Н И Е</w:t>
      </w:r>
    </w:p>
    <w:p w14:paraId="3386BFE4" w14:textId="77777777" w:rsidR="00D05C81" w:rsidRPr="00D05C81" w:rsidRDefault="00D05C81" w:rsidP="00D05C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7C5383" w14:textId="74CEAF41" w:rsidR="00D05C81" w:rsidRPr="00D05C81" w:rsidRDefault="00D05C81" w:rsidP="00D05C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8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3C6305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D05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D05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05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D05C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5C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5C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5C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5C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5C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5C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5C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5C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№ </w:t>
      </w:r>
      <w:r w:rsidR="00862F5F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</w:p>
    <w:p w14:paraId="639C9F94" w14:textId="77777777" w:rsidR="00D05C81" w:rsidRPr="00D05C81" w:rsidRDefault="00D05C81" w:rsidP="00D05C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A2EC8D" w14:textId="77777777" w:rsidR="00D05C81" w:rsidRPr="00D05C81" w:rsidRDefault="00D05C81" w:rsidP="00D05C81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5C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Отчет </w:t>
      </w:r>
    </w:p>
    <w:p w14:paraId="27599366" w14:textId="3AE290C5" w:rsidR="00D05C81" w:rsidRPr="00D05C81" w:rsidRDefault="00D05C81" w:rsidP="00D05C81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5C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 результатах деятельности Совета депутатов Сеченовского муниципального округа Нижегородской области за 202</w:t>
      </w:r>
      <w:r w:rsidR="00E702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D05C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год»</w:t>
      </w:r>
    </w:p>
    <w:p w14:paraId="3278700B" w14:textId="77777777" w:rsidR="00D05C81" w:rsidRPr="00D05C81" w:rsidRDefault="00D05C81" w:rsidP="00D05C81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6F347B" w14:textId="77777777" w:rsidR="00D05C81" w:rsidRPr="00D05C81" w:rsidRDefault="00D05C81" w:rsidP="00D05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3D2E66" w14:textId="2F44B3E6" w:rsidR="00D05C81" w:rsidRPr="00D05C81" w:rsidRDefault="00D05C81" w:rsidP="00D05C81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Заслушав председателя Совета депутатов Сеченовского муниципального округа Нижегородской области </w:t>
      </w:r>
      <w:r w:rsidR="00E7027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Домашенкова Г.А.</w:t>
      </w:r>
      <w:r w:rsidRPr="00D05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вопросу: Отчет «О результатах деятельности Совета депутатов Сеченовского муниципального округа Нижегородской области за 202</w:t>
      </w:r>
      <w:r w:rsidR="00E7027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05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год», Совет депутатов Сеченовского муниципального округа </w:t>
      </w:r>
      <w:r w:rsidRPr="00D05C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е ш и л:</w:t>
      </w:r>
      <w:r w:rsidRPr="00D05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029BF1E" w14:textId="33D18D3E" w:rsidR="00D05C81" w:rsidRPr="00D05C81" w:rsidRDefault="00D05C81" w:rsidP="00D05C81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Отчет председателя Совета депутатов </w:t>
      </w:r>
      <w:r w:rsidR="003A6687" w:rsidRPr="00D05C8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Сеченовского муниципального</w:t>
      </w:r>
      <w:r w:rsidRPr="00D05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Нижегородской области «О результатах деятельности Совета депутатов Сеченовского муниципального округа Нижегородской области за 202</w:t>
      </w:r>
      <w:r w:rsidR="00E7027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05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год», принять к сведению.</w:t>
      </w:r>
    </w:p>
    <w:p w14:paraId="0C95C75B" w14:textId="0942E008" w:rsidR="00D05C81" w:rsidRDefault="00D05C81" w:rsidP="00D05C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5993E36" w14:textId="42F49D5F" w:rsidR="00E70279" w:rsidRDefault="00E70279" w:rsidP="00D05C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D4613BD" w14:textId="77777777" w:rsidR="00E70279" w:rsidRPr="00D05C81" w:rsidRDefault="00E70279" w:rsidP="00D05C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563" w:type="dxa"/>
        <w:tblLook w:val="04A0" w:firstRow="1" w:lastRow="0" w:firstColumn="1" w:lastColumn="0" w:noHBand="0" w:noVBand="1"/>
      </w:tblPr>
      <w:tblGrid>
        <w:gridCol w:w="5353"/>
        <w:gridCol w:w="5210"/>
      </w:tblGrid>
      <w:tr w:rsidR="00E70279" w:rsidRPr="00E70279" w14:paraId="1D3B5BF1" w14:textId="77777777" w:rsidTr="00CF01F4">
        <w:tc>
          <w:tcPr>
            <w:tcW w:w="5353" w:type="dxa"/>
            <w:shd w:val="clear" w:color="auto" w:fill="auto"/>
          </w:tcPr>
          <w:p w14:paraId="6F9FA809" w14:textId="77777777" w:rsidR="00E70279" w:rsidRPr="00E70279" w:rsidRDefault="00E70279" w:rsidP="00E702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Совета депутатов Сеченовского муниципального округа Нижегородской области</w:t>
            </w:r>
          </w:p>
          <w:p w14:paraId="5AFE65AB" w14:textId="77777777" w:rsidR="00E70279" w:rsidRPr="00E70279" w:rsidRDefault="00E70279" w:rsidP="00E702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__________________Г.А. Домашенков </w:t>
            </w:r>
          </w:p>
        </w:tc>
        <w:tc>
          <w:tcPr>
            <w:tcW w:w="5210" w:type="dxa"/>
            <w:shd w:val="clear" w:color="auto" w:fill="auto"/>
          </w:tcPr>
          <w:p w14:paraId="6C8F2976" w14:textId="77777777" w:rsidR="00E70279" w:rsidRPr="00E70279" w:rsidRDefault="00E70279" w:rsidP="00E702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местного самоуправления</w:t>
            </w:r>
          </w:p>
          <w:p w14:paraId="4B3673A0" w14:textId="77777777" w:rsidR="00E70279" w:rsidRPr="00E70279" w:rsidRDefault="00E70279" w:rsidP="00E702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Сеченовского муниципального округа</w:t>
            </w:r>
          </w:p>
          <w:p w14:paraId="02FEA05D" w14:textId="77777777" w:rsidR="00E70279" w:rsidRPr="00E70279" w:rsidRDefault="00E70279" w:rsidP="00E702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Нижегородской области</w:t>
            </w:r>
          </w:p>
          <w:p w14:paraId="7D5ABE16" w14:textId="77777777" w:rsidR="00E70279" w:rsidRPr="00E70279" w:rsidRDefault="00E70279" w:rsidP="00E702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 Е.Г. Наборнов</w:t>
            </w:r>
          </w:p>
        </w:tc>
      </w:tr>
    </w:tbl>
    <w:p w14:paraId="690D9F6F" w14:textId="77777777" w:rsidR="00D05C81" w:rsidRPr="00D05C81" w:rsidRDefault="00D05C81" w:rsidP="00D05C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AAA5A10" w14:textId="77777777" w:rsidR="00D05C81" w:rsidRPr="00D05C81" w:rsidRDefault="00D05C81" w:rsidP="00D05C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1"/>
        <w:gridCol w:w="4962"/>
      </w:tblGrid>
      <w:tr w:rsidR="00D05C81" w:rsidRPr="00D05C81" w14:paraId="2CB68A8A" w14:textId="77777777" w:rsidTr="00CF01F4">
        <w:tc>
          <w:tcPr>
            <w:tcW w:w="5210" w:type="dxa"/>
            <w:shd w:val="clear" w:color="auto" w:fill="auto"/>
          </w:tcPr>
          <w:p w14:paraId="3D36A599" w14:textId="6E8E1FDB" w:rsidR="00D05C81" w:rsidRPr="00D05C81" w:rsidRDefault="00D05C81" w:rsidP="00D05C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  <w:shd w:val="clear" w:color="auto" w:fill="auto"/>
          </w:tcPr>
          <w:p w14:paraId="234F1A74" w14:textId="6B4C70BE" w:rsidR="00D05C81" w:rsidRPr="00D05C81" w:rsidRDefault="00D05C81" w:rsidP="00D05C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1EDA506" w14:textId="77777777" w:rsidR="00D05C81" w:rsidRPr="00D05C81" w:rsidRDefault="00D05C81" w:rsidP="00D05C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637"/>
        <w:gridCol w:w="4705"/>
      </w:tblGrid>
      <w:tr w:rsidR="00D05C81" w:rsidRPr="00D05C81" w14:paraId="272A6815" w14:textId="77777777" w:rsidTr="00CF01F4">
        <w:tc>
          <w:tcPr>
            <w:tcW w:w="5637" w:type="dxa"/>
          </w:tcPr>
          <w:p w14:paraId="44E0CFAA" w14:textId="77777777" w:rsidR="00D05C81" w:rsidRPr="00D05C81" w:rsidRDefault="00D05C81" w:rsidP="00D05C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</w:tcPr>
          <w:p w14:paraId="7F8B8997" w14:textId="77777777" w:rsidR="00D05C81" w:rsidRPr="00D05C81" w:rsidRDefault="00D05C81" w:rsidP="00D05C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4583CA" w14:textId="77777777" w:rsidR="003A6687" w:rsidRDefault="003A6687" w:rsidP="00E70279">
      <w:pPr>
        <w:spacing w:after="0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9AFB982" w14:textId="77777777" w:rsidR="003A6687" w:rsidRDefault="003A6687" w:rsidP="00E70279">
      <w:pPr>
        <w:spacing w:after="0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E2D9236" w14:textId="77777777" w:rsidR="003A6687" w:rsidRDefault="003A6687" w:rsidP="00E70279">
      <w:pPr>
        <w:spacing w:after="0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63A4145" w14:textId="77777777" w:rsidR="003A6687" w:rsidRDefault="003A6687" w:rsidP="00E70279">
      <w:pPr>
        <w:spacing w:after="0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317CC5A" w14:textId="77777777" w:rsidR="003A6687" w:rsidRDefault="003A6687" w:rsidP="00E70279">
      <w:pPr>
        <w:spacing w:after="0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0BB1B3" w14:textId="77777777" w:rsidR="003A6687" w:rsidRDefault="003A6687" w:rsidP="00E70279">
      <w:pPr>
        <w:spacing w:after="0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1E22C16" w14:textId="10CA2541" w:rsidR="00E70279" w:rsidRPr="003C6305" w:rsidRDefault="00E70279" w:rsidP="00E70279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3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</w:t>
      </w:r>
      <w:r w:rsidR="003C6305" w:rsidRPr="003C6305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</w:t>
      </w:r>
    </w:p>
    <w:p w14:paraId="2CC2024A" w14:textId="3CF0A4AC" w:rsidR="00E70279" w:rsidRPr="00E70279" w:rsidRDefault="00E70279" w:rsidP="00E7027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279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Совета депутатов</w:t>
      </w:r>
    </w:p>
    <w:p w14:paraId="29DE9080" w14:textId="77777777" w:rsidR="00E70279" w:rsidRPr="00E70279" w:rsidRDefault="00E70279" w:rsidP="00E7027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27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Сеченовского муниципального округа</w:t>
      </w:r>
    </w:p>
    <w:p w14:paraId="5A5A3A24" w14:textId="77777777" w:rsidR="00E70279" w:rsidRPr="00E70279" w:rsidRDefault="00E70279" w:rsidP="00E7027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27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Нижегородской области</w:t>
      </w:r>
    </w:p>
    <w:p w14:paraId="52756765" w14:textId="182BB8C3" w:rsidR="00E70279" w:rsidRPr="00E70279" w:rsidRDefault="006E2B03" w:rsidP="00E7027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E70279" w:rsidRPr="00E7027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3C6305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70279" w:rsidRPr="00E70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апреля </w:t>
      </w:r>
      <w:r w:rsidR="00E70279" w:rsidRPr="00E70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2026г. № </w:t>
      </w:r>
      <w:r w:rsidR="00862F5F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bookmarkStart w:id="0" w:name="_GoBack"/>
      <w:bookmarkEnd w:id="0"/>
    </w:p>
    <w:p w14:paraId="20E7BBC8" w14:textId="78ED29CC" w:rsidR="00D05C81" w:rsidRDefault="00D05C81" w:rsidP="00D05C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B952051" w14:textId="77777777" w:rsidR="001712BE" w:rsidRPr="00D05C81" w:rsidRDefault="001712BE" w:rsidP="001712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05C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ОТЧЕТ</w:t>
      </w:r>
    </w:p>
    <w:p w14:paraId="0305B9E4" w14:textId="3B70ABDF" w:rsidR="001712BE" w:rsidRPr="00D05C81" w:rsidRDefault="001712BE" w:rsidP="001712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5C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председателя Совета депутатов о работе Совета депутатов </w:t>
      </w:r>
      <w:r w:rsidR="00943AF3" w:rsidRPr="00D05C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Сеченовского</w:t>
      </w:r>
    </w:p>
    <w:p w14:paraId="0DB919FA" w14:textId="00FCB261" w:rsidR="001712BE" w:rsidRPr="00D05C81" w:rsidRDefault="000D0283" w:rsidP="00D623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5C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</w:t>
      </w:r>
      <w:r w:rsidR="001712BE" w:rsidRPr="00D05C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округа </w:t>
      </w:r>
      <w:r w:rsidR="00EC1610" w:rsidRPr="00D05C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Нижегородской области</w:t>
      </w:r>
      <w:r w:rsidR="001712BE" w:rsidRPr="00D05C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D1F38" w:rsidRPr="00D05C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</w:t>
      </w:r>
      <w:r w:rsidR="00D62339" w:rsidRPr="00D05C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</w:t>
      </w:r>
      <w:r w:rsidRPr="00D05C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1712BE" w:rsidRPr="00D05C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  </w:t>
      </w:r>
    </w:p>
    <w:p w14:paraId="11263D81" w14:textId="77777777" w:rsidR="001712BE" w:rsidRPr="00D05C81" w:rsidRDefault="001712BE" w:rsidP="001712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123264" w14:textId="59B7F04B" w:rsidR="001712BE" w:rsidRPr="00D05C81" w:rsidRDefault="001712BE" w:rsidP="006E2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8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</w:t>
      </w:r>
      <w:r w:rsidR="00943AF3" w:rsidRPr="00D05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Сеченовского </w:t>
      </w:r>
      <w:r w:rsidR="00264170" w:rsidRPr="00D05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Нижегородской области (далее-Совет депутатов) </w:t>
      </w:r>
      <w:r w:rsidRPr="00D05C8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свои полномочия в соответс</w:t>
      </w:r>
      <w:r w:rsidR="00EC1610" w:rsidRPr="00D05C8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твии с Федеральным</w:t>
      </w:r>
      <w:r w:rsidR="00264170" w:rsidRPr="00D05C8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1610" w:rsidRPr="00D05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264170" w:rsidRPr="00D05C8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C1610" w:rsidRPr="00D05C8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64170" w:rsidRPr="00D05C8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1610" w:rsidRPr="00D05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33</w:t>
      </w:r>
      <w:r w:rsidRPr="00D05C81">
        <w:rPr>
          <w:rFonts w:ascii="Times New Roman" w:eastAsia="Times New Roman" w:hAnsi="Times New Roman" w:cs="Times New Roman"/>
          <w:sz w:val="28"/>
          <w:szCs w:val="28"/>
          <w:lang w:eastAsia="ru-RU"/>
        </w:rPr>
        <w:t>-ФЗ «</w:t>
      </w:r>
      <w:r w:rsidR="000605FE" w:rsidRPr="00D05C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единой системе публичной власти»</w:t>
      </w:r>
      <w:r w:rsidRPr="00D05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64170" w:rsidRPr="00D05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№131-ФЗ «Об общих принципах организации местного самоуправления в Российской Федерации», </w:t>
      </w:r>
      <w:r w:rsidR="00DB3EF6" w:rsidRPr="00D05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</w:t>
      </w:r>
      <w:r w:rsidR="00943AF3" w:rsidRPr="00D05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Сеченовского </w:t>
      </w:r>
      <w:r w:rsidR="00A323F8" w:rsidRPr="00D05C8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DB3EF6" w:rsidRPr="00D05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801B0C" w:rsidRPr="00D05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3AF3" w:rsidRPr="00D05C8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Сеченовского</w:t>
      </w:r>
      <w:r w:rsidR="000605FE" w:rsidRPr="00D05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Нижегородской области</w:t>
      </w:r>
      <w:r w:rsidR="00801B0C" w:rsidRPr="00D05C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B3EF6" w:rsidRPr="00D05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5C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Регламентом Совета депутатов, планом работы</w:t>
      </w:r>
      <w:r w:rsidR="00A849E2" w:rsidRPr="00D05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</w:t>
      </w:r>
      <w:r w:rsidRPr="00D05C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0292E6" w14:textId="514105D7" w:rsidR="00943AF3" w:rsidRPr="00D05C81" w:rsidRDefault="00943AF3" w:rsidP="00943A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задачами Совета депутатов в 2025 году были: принятие нормативно правовой базы, приведение нормативно правовых актов в соответствие с действующим законодательством; обеспечение бюджетного процесса в округе; осуществление контроля по исполнению принятых раннее решений, в том числе по решению вопросов местного значения.</w:t>
      </w:r>
    </w:p>
    <w:p w14:paraId="56CA419E" w14:textId="4889FAD5" w:rsidR="00943AF3" w:rsidRPr="00D05C81" w:rsidRDefault="00943AF3" w:rsidP="00943A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состав депутатского корпуса входит 15 депутатов, представляющие интересы избирателей в 15 избирательных округах</w:t>
      </w:r>
      <w:r w:rsidR="00893107" w:rsidRPr="00D05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0689E42" w14:textId="0D287331" w:rsidR="00577F63" w:rsidRPr="00FE6B52" w:rsidRDefault="00577F63" w:rsidP="00943A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FE6B5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Заседание Совета депутатов</w:t>
      </w:r>
    </w:p>
    <w:p w14:paraId="358E7FC8" w14:textId="3ABB9EDC" w:rsidR="001B758B" w:rsidRPr="00D05C81" w:rsidRDefault="00577F63" w:rsidP="00577F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C81">
        <w:rPr>
          <w:rFonts w:ascii="Times New Roman" w:hAnsi="Times New Roman" w:cs="Times New Roman"/>
          <w:sz w:val="28"/>
          <w:szCs w:val="28"/>
        </w:rPr>
        <w:t>Основной ф</w:t>
      </w:r>
      <w:r w:rsidR="00CE600F" w:rsidRPr="00D05C81">
        <w:rPr>
          <w:rFonts w:ascii="Times New Roman" w:hAnsi="Times New Roman" w:cs="Times New Roman"/>
          <w:sz w:val="28"/>
          <w:szCs w:val="28"/>
        </w:rPr>
        <w:t>ормой работы Совета депутатов являются заседания, периодичность проведения которых определена Уставом муниципального округа, Регламен</w:t>
      </w:r>
      <w:r w:rsidR="000605FE" w:rsidRPr="00D05C81">
        <w:rPr>
          <w:rFonts w:ascii="Times New Roman" w:hAnsi="Times New Roman" w:cs="Times New Roman"/>
          <w:sz w:val="28"/>
          <w:szCs w:val="28"/>
        </w:rPr>
        <w:t xml:space="preserve">том Совета депутатов – не реже </w:t>
      </w:r>
      <w:r w:rsidRPr="00D05C81">
        <w:rPr>
          <w:rFonts w:ascii="Times New Roman" w:hAnsi="Times New Roman" w:cs="Times New Roman"/>
          <w:sz w:val="28"/>
          <w:szCs w:val="28"/>
        </w:rPr>
        <w:t>1</w:t>
      </w:r>
      <w:r w:rsidR="00CE600F" w:rsidRPr="00D05C81">
        <w:rPr>
          <w:rFonts w:ascii="Times New Roman" w:hAnsi="Times New Roman" w:cs="Times New Roman"/>
          <w:sz w:val="28"/>
          <w:szCs w:val="28"/>
        </w:rPr>
        <w:t xml:space="preserve"> раза в </w:t>
      </w:r>
      <w:r w:rsidR="000605FE" w:rsidRPr="00D05C81">
        <w:rPr>
          <w:rFonts w:ascii="Times New Roman" w:hAnsi="Times New Roman" w:cs="Times New Roman"/>
          <w:sz w:val="28"/>
          <w:szCs w:val="28"/>
        </w:rPr>
        <w:t xml:space="preserve">три </w:t>
      </w:r>
      <w:r w:rsidR="00CE600F" w:rsidRPr="00D05C81">
        <w:rPr>
          <w:rFonts w:ascii="Times New Roman" w:hAnsi="Times New Roman" w:cs="Times New Roman"/>
          <w:sz w:val="28"/>
          <w:szCs w:val="28"/>
        </w:rPr>
        <w:t>месяц</w:t>
      </w:r>
      <w:r w:rsidR="000605FE" w:rsidRPr="00D05C81">
        <w:rPr>
          <w:rFonts w:ascii="Times New Roman" w:hAnsi="Times New Roman" w:cs="Times New Roman"/>
          <w:sz w:val="28"/>
          <w:szCs w:val="28"/>
        </w:rPr>
        <w:t>а и носят открытый характер</w:t>
      </w:r>
      <w:r w:rsidR="00CE600F" w:rsidRPr="00D05C81">
        <w:rPr>
          <w:rFonts w:ascii="Times New Roman" w:hAnsi="Times New Roman" w:cs="Times New Roman"/>
          <w:sz w:val="28"/>
          <w:szCs w:val="28"/>
        </w:rPr>
        <w:t>. Фактически заседания проходят значительно чаще, что обусловлено необходимостью внесения изменений и дополнений в муниципальные правовые акты в целях приведения их в соответствие федеральному и региональному законодательству,</w:t>
      </w:r>
      <w:r w:rsidR="00BD5A9D" w:rsidRPr="00D05C81">
        <w:rPr>
          <w:rFonts w:ascii="Times New Roman" w:hAnsi="Times New Roman" w:cs="Times New Roman"/>
          <w:sz w:val="28"/>
          <w:szCs w:val="28"/>
        </w:rPr>
        <w:t xml:space="preserve"> а также</w:t>
      </w:r>
      <w:r w:rsidR="00CE600F" w:rsidRPr="00D05C81">
        <w:rPr>
          <w:rFonts w:ascii="Times New Roman" w:hAnsi="Times New Roman" w:cs="Times New Roman"/>
          <w:sz w:val="28"/>
          <w:szCs w:val="28"/>
        </w:rPr>
        <w:t xml:space="preserve"> </w:t>
      </w:r>
      <w:r w:rsidR="00CE1F0D" w:rsidRPr="00D05C81">
        <w:rPr>
          <w:rFonts w:ascii="Times New Roman" w:hAnsi="Times New Roman" w:cs="Times New Roman"/>
          <w:sz w:val="28"/>
          <w:szCs w:val="28"/>
        </w:rPr>
        <w:t>рассмотрения</w:t>
      </w:r>
      <w:r w:rsidR="00CE600F" w:rsidRPr="00D05C81">
        <w:rPr>
          <w:rFonts w:ascii="Times New Roman" w:hAnsi="Times New Roman" w:cs="Times New Roman"/>
          <w:sz w:val="28"/>
          <w:szCs w:val="28"/>
        </w:rPr>
        <w:t xml:space="preserve"> текущих вопросов, требующих безотлагательного решения.</w:t>
      </w:r>
    </w:p>
    <w:p w14:paraId="3D289C54" w14:textId="6E031775" w:rsidR="006178C9" w:rsidRPr="00D05C81" w:rsidRDefault="006178C9" w:rsidP="006E2B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 в 2025 году было проведено 9 заседаний Совета</w:t>
      </w:r>
      <w:r w:rsidR="003159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депутатов</w:t>
      </w:r>
      <w:r w:rsidR="00BD08D7" w:rsidRPr="00D05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(3 из них внеочередные)</w:t>
      </w:r>
      <w:r w:rsidRPr="00D05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ходе которых было рассмотрено 70 вопросов, по всем приняты решения, кроме того </w:t>
      </w:r>
      <w:r w:rsidR="006E2B03" w:rsidRPr="00D05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заслушана и</w:t>
      </w:r>
      <w:r w:rsidRPr="00D05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принята к сведению информация по 10 вопросам.</w:t>
      </w:r>
    </w:p>
    <w:p w14:paraId="5A021DDA" w14:textId="77777777" w:rsidR="006178C9" w:rsidRPr="00D05C81" w:rsidRDefault="006178C9" w:rsidP="006E2B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Повестка дня заседаний формировалась из вопросов, носящих плановый характер, а также из неотложных вопросов, возникших в ходе работы и необходимых для решения задач, связанных с деятельностью органов местного самоуправления округа.</w:t>
      </w:r>
    </w:p>
    <w:p w14:paraId="1E401E25" w14:textId="62E495A2" w:rsidR="006178C9" w:rsidRPr="00D05C81" w:rsidRDefault="006178C9" w:rsidP="006E2B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заседания проводились открыто, с присутствием заинтересованных должностных лиц, представителей прокуратуры</w:t>
      </w:r>
      <w:r w:rsidR="00BD08D7" w:rsidRPr="00D05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</w:t>
      </w:r>
      <w:r w:rsidRPr="00D05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средств массовой информации. Регулярное участие в них принимал глава местного самоуправления округа, его заместители, руководители структурных подразделений, которые информировали депутатов о положении дел в округе, отвечали на возникающие в ходе заседания вопросы.</w:t>
      </w:r>
    </w:p>
    <w:p w14:paraId="1CD14524" w14:textId="2C3F749C" w:rsidR="006178C9" w:rsidRPr="00D05C81" w:rsidRDefault="006178C9" w:rsidP="006E2B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Депутаты очень ответственно отнеслись к работе, обеспечивая тем самым кворум, необходимый для принятия решений.</w:t>
      </w:r>
    </w:p>
    <w:p w14:paraId="2356256F" w14:textId="77777777" w:rsidR="006178C9" w:rsidRPr="00D05C81" w:rsidRDefault="006178C9" w:rsidP="000F41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вопросы, выносимые на рассмотрение Совета депутатов, касались социально-экономического развития округа, финансовых вопросов и бюджетного процесса, порядка управления и распоряжения муниципальной собственностью, внесения изменений и дополнений в муниципальные правовые акты.</w:t>
      </w:r>
    </w:p>
    <w:p w14:paraId="34512283" w14:textId="1920EBC6" w:rsidR="00BD08D7" w:rsidRPr="00D05C81" w:rsidRDefault="006178C9" w:rsidP="006E2B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предварительного рассмотрения и подготовки вопросов, относящихся к компетенции Совета депутатов округа, подготовки проектов решений, а также осуществления контрольных функций </w:t>
      </w:r>
      <w:r w:rsidR="00BD08D7" w:rsidRPr="00D05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BD08D7" w:rsidRPr="00D05C8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Совете депутатов созданы и действуют четыре постоянные комиссии:</w:t>
      </w:r>
    </w:p>
    <w:p w14:paraId="27A5DB6D" w14:textId="77777777" w:rsidR="00BD08D7" w:rsidRPr="00D05C81" w:rsidRDefault="00BD08D7" w:rsidP="003A6687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по бюджетной, финансовой и налоговой политике; </w:t>
      </w:r>
    </w:p>
    <w:p w14:paraId="20DFA44A" w14:textId="77777777" w:rsidR="00BD08D7" w:rsidRPr="00D05C81" w:rsidRDefault="00BD08D7" w:rsidP="003A6687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567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по образованию, здравоохранению, культуре, спорту и социальным вопросам; </w:t>
      </w:r>
    </w:p>
    <w:p w14:paraId="3EAE6D7F" w14:textId="77777777" w:rsidR="00BD08D7" w:rsidRPr="00D05C81" w:rsidRDefault="00BD08D7" w:rsidP="003A6687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по аграрной политике, природным ресурсам и экологии; </w:t>
      </w:r>
    </w:p>
    <w:p w14:paraId="44AB66F8" w14:textId="77777777" w:rsidR="00BD08D7" w:rsidRPr="00D05C81" w:rsidRDefault="00BD08D7" w:rsidP="003A6687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по местному самоуправлению, правовым вопросам, этике и Регламенту.</w:t>
      </w:r>
    </w:p>
    <w:p w14:paraId="7E9A1D05" w14:textId="13955EF8" w:rsidR="00BD08D7" w:rsidRPr="00D05C81" w:rsidRDefault="00BD08D7" w:rsidP="006E2B03">
      <w:pPr>
        <w:shd w:val="clear" w:color="auto" w:fill="FFFFFF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за прошедший год проведено </w:t>
      </w:r>
      <w:r w:rsidRPr="00D05C81">
        <w:rPr>
          <w:rFonts w:ascii="Times New Roman" w:hAnsi="Times New Roman" w:cs="Times New Roman"/>
          <w:sz w:val="28"/>
          <w:szCs w:val="28"/>
          <w:lang w:bidi="ru-RU"/>
        </w:rPr>
        <w:t xml:space="preserve">6 </w:t>
      </w:r>
      <w:r w:rsidR="003A6687">
        <w:rPr>
          <w:rFonts w:ascii="Times New Roman" w:hAnsi="Times New Roman" w:cs="Times New Roman"/>
          <w:sz w:val="28"/>
          <w:szCs w:val="28"/>
          <w:lang w:bidi="ru-RU"/>
        </w:rPr>
        <w:t xml:space="preserve">совместных </w:t>
      </w:r>
      <w:r w:rsidRPr="00D05C81">
        <w:rPr>
          <w:rFonts w:ascii="Times New Roman" w:hAnsi="Times New Roman" w:cs="Times New Roman"/>
          <w:sz w:val="28"/>
          <w:szCs w:val="28"/>
          <w:lang w:bidi="ru-RU"/>
        </w:rPr>
        <w:t>заседаний постоянных комиссий Совета депутатов.</w:t>
      </w:r>
    </w:p>
    <w:p w14:paraId="46FA4361" w14:textId="5D210A45" w:rsidR="006178C9" w:rsidRPr="00D05C81" w:rsidRDefault="006178C9" w:rsidP="006E2B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 работы на 202</w:t>
      </w:r>
      <w:r w:rsidR="004C0EB1" w:rsidRPr="00D05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D05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в целом выполнен, все </w:t>
      </w:r>
      <w:r w:rsidR="003A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запланированные </w:t>
      </w:r>
      <w:r w:rsidRPr="00D05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рассмотрены.</w:t>
      </w:r>
    </w:p>
    <w:p w14:paraId="5FAED552" w14:textId="77777777" w:rsidR="00174BC2" w:rsidRPr="00FE6B52" w:rsidRDefault="00174BC2" w:rsidP="003A66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FE6B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Нормотворческая деятельность</w:t>
      </w:r>
    </w:p>
    <w:p w14:paraId="25CBF25C" w14:textId="7796EC44" w:rsidR="00991A81" w:rsidRPr="00D05C81" w:rsidRDefault="00991A81" w:rsidP="006E2B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первом месте по количеству рассматриваемых вопросов были вопросы формирования и контроля за исполнением бюджета. В течение 2025 года депутаты </w:t>
      </w:r>
      <w:r w:rsidR="003A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D05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 принимали решения об изменениях и дополнениях в бюджет округа.</w:t>
      </w:r>
    </w:p>
    <w:p w14:paraId="32207346" w14:textId="2DA1996C" w:rsidR="00991A81" w:rsidRPr="00D05C81" w:rsidRDefault="00991A81" w:rsidP="006E2B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ключевых решений, принятых Советом депутатов в 2025 году, стоит отметить: решение о внесении изменений в Устав округа, </w:t>
      </w:r>
      <w:r w:rsidR="001F1638" w:rsidRPr="00D05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внесении изменений в структуру Администрации округа, </w:t>
      </w:r>
      <w:r w:rsidRPr="00D05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Положения о муниципальной службе в Сеченовском муниципальном округе,</w:t>
      </w:r>
      <w:r w:rsidR="001F1638" w:rsidRPr="00D05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внесении изменений в Положение о пенсии за выслугу лет лицам, замещавшим муниципальные должности и должности муниципальной службы в Сеченовском муниципальном округе, о присвоении почетного </w:t>
      </w:r>
      <w:r w:rsidR="002B7137" w:rsidRPr="00D05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звания «Почетный гражданин Сеченовского округа», также принят ряд решений  по противодействию коррупции </w:t>
      </w:r>
      <w:r w:rsidR="003A3873" w:rsidRPr="00D05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C16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A3873" w:rsidRPr="00D05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Совете депутатов округа.</w:t>
      </w:r>
    </w:p>
    <w:p w14:paraId="30A339F7" w14:textId="73553930" w:rsidR="006178C9" w:rsidRPr="00D05C81" w:rsidRDefault="00991A81" w:rsidP="006E2B03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5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Подготовка муниципальных правовых актов проходила в тесном взаимодействии с администрацией округа, прокуратурой, </w:t>
      </w:r>
      <w:r w:rsidR="00C16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адрес которой направлялись </w:t>
      </w:r>
      <w:r w:rsidRPr="00D05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проекты всех </w:t>
      </w:r>
      <w:r w:rsidR="003A3873" w:rsidRPr="00D05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нормативно </w:t>
      </w:r>
      <w:r w:rsidRPr="00D05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правовых актов и принятые </w:t>
      </w:r>
      <w:r w:rsidR="003A3873" w:rsidRPr="00D05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Советом депутатов </w:t>
      </w:r>
      <w:r w:rsidRPr="00D05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решения.</w:t>
      </w:r>
    </w:p>
    <w:p w14:paraId="4472E70B" w14:textId="77777777" w:rsidR="003A3873" w:rsidRPr="00FE6B52" w:rsidRDefault="003A3873" w:rsidP="00C16F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FE6B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Контрольные полномочия</w:t>
      </w:r>
    </w:p>
    <w:p w14:paraId="07165C27" w14:textId="6002B44F" w:rsidR="003A3873" w:rsidRPr="00D05C81" w:rsidRDefault="003A3873" w:rsidP="006E2B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 депутатов не только разрабатывает, и принимает положения, порядки и правила. Одним из направлений работы является заслушивание отчетов должностных лиц по решению вопросов местного значения, в том числе и ежегодный отчет о результатах деятельности главы МСУ и деятельности администрации округа </w:t>
      </w:r>
      <w:r w:rsidR="00405329" w:rsidRPr="00D05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оценкой деятельности, отчет о работе контрольно- счетной комиссии </w:t>
      </w:r>
      <w:r w:rsidR="00F82441" w:rsidRPr="00D05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округа, отчет об исполнении Бюджета Сеченовского муниципального округа.</w:t>
      </w:r>
    </w:p>
    <w:p w14:paraId="7FD9FEC2" w14:textId="5AFEAEE3" w:rsidR="003A3873" w:rsidRPr="00D05C81" w:rsidRDefault="003A3873" w:rsidP="006E2B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Кроме того, в соответствии с поручением Губернатора Нижегородской области Г.С. Никитина </w:t>
      </w:r>
      <w:r w:rsidR="00C16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депутаты </w:t>
      </w:r>
      <w:r w:rsidRPr="00D05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заслушивали отчет об итогах исполнения национальных проектов и давали оценку их исполнению.</w:t>
      </w:r>
    </w:p>
    <w:p w14:paraId="690F5A53" w14:textId="7E9FD0BE" w:rsidR="003A3873" w:rsidRPr="00D05C81" w:rsidRDefault="003A3873" w:rsidP="00C16F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2025 году депутаты отметили отличное качество исполнения реализуемых на территории Сеченовского муниципального округа национальных проектов.</w:t>
      </w:r>
    </w:p>
    <w:p w14:paraId="0D091A1E" w14:textId="77777777" w:rsidR="003A3873" w:rsidRPr="00D05C81" w:rsidRDefault="003A3873" w:rsidP="006E2B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контрольных полномочий Совет депутатов заслушивает отчеты: о состоянии правопорядка и результатах оперативно-служебной деятельности полиции; об организации летнего отдыха детей и подростков; о подготовке образовательных учреждений к началу учебного года; о подготовке объектов теплоснабжения и жилищно-коммунального хозяйства к отопительному сезону, о результатах сельскохозяйственных работ и другие.</w:t>
      </w:r>
    </w:p>
    <w:p w14:paraId="4C1756F5" w14:textId="77777777" w:rsidR="00F82441" w:rsidRPr="00FE6B52" w:rsidRDefault="00F82441" w:rsidP="00C16F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FE6B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Информационная открытость</w:t>
      </w:r>
    </w:p>
    <w:p w14:paraId="32B9719B" w14:textId="77777777" w:rsidR="00F82441" w:rsidRPr="00D05C81" w:rsidRDefault="00F82441" w:rsidP="006E2B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Представительный орган в 2025 году строил свою работу на принципах открытости и гласности. </w:t>
      </w:r>
    </w:p>
    <w:p w14:paraId="37E6EE22" w14:textId="77777777" w:rsidR="008420E4" w:rsidRPr="00D05C81" w:rsidRDefault="008420E4" w:rsidP="006E2B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C8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решения, принятые в 2025 году, размещены на сайте Администрации округа, нормативные правовые акты опубликованы в газете «Борьба» и приложении к газете «Деловой вестник».</w:t>
      </w:r>
      <w:r w:rsidRPr="00D05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D94952D" w14:textId="33CC2EB7" w:rsidR="00E30620" w:rsidRPr="00D05C81" w:rsidRDefault="00E30620" w:rsidP="006E2B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C81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действующего законодательства, </w:t>
      </w:r>
      <w:r w:rsidRPr="00D05C81">
        <w:rPr>
          <w:rFonts w:ascii="Times New Roman" w:eastAsia="Calibri" w:hAnsi="Times New Roman" w:cs="Times New Roman"/>
          <w:sz w:val="28"/>
          <w:szCs w:val="28"/>
        </w:rPr>
        <w:t>в социальной сети «ВКонтакте» создано сообщество Совета депутатов Сеченовского муниципального округа, получен официальный статус Госорганизации, где размещается актуальная информация о жизни округа</w:t>
      </w:r>
      <w:r w:rsidR="008420E4" w:rsidRPr="00D05C81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D05C81">
        <w:rPr>
          <w:rFonts w:ascii="Times New Roman" w:eastAsia="Calibri" w:hAnsi="Times New Roman" w:cs="Times New Roman"/>
          <w:sz w:val="28"/>
          <w:szCs w:val="28"/>
        </w:rPr>
        <w:t xml:space="preserve"> деятельности Совета  депутатов. </w:t>
      </w:r>
    </w:p>
    <w:p w14:paraId="7A5CEE82" w14:textId="324AC279" w:rsidR="008420E4" w:rsidRPr="00D05C81" w:rsidRDefault="00F82441" w:rsidP="006E2B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того, </w:t>
      </w:r>
      <w:r w:rsidR="008420E4" w:rsidRPr="00D05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8420E4" w:rsidRPr="00D05C8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опии муниципальных правовых актов, оформленных в виде электронных документов с использованием усиленной квалифицированной электронной подписи были своевременно направлены в Государственно-правовой департамент Нижегородской области для включения в Регистр муниципальных нормативных правовых актов Нижегородской области.</w:t>
      </w:r>
    </w:p>
    <w:p w14:paraId="65162628" w14:textId="37052368" w:rsidR="008420E4" w:rsidRPr="00D05C81" w:rsidRDefault="008420E4" w:rsidP="006E2B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Одной из форм участия населения в осуществлении местного самоуправления являются публичные слушания, о проведении которых жители округа заблаговременно информировались через газету «Борьба» и путем размещения информации на официальном сайте </w:t>
      </w:r>
      <w:r w:rsidR="00C16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05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дминистрации округа.</w:t>
      </w:r>
    </w:p>
    <w:p w14:paraId="79691146" w14:textId="77777777" w:rsidR="008420E4" w:rsidRPr="00FE6B52" w:rsidRDefault="008420E4" w:rsidP="00FE6B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FE6B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Взаимодействие с органами местного самоуправления, организациями, учреждениями</w:t>
      </w:r>
    </w:p>
    <w:p w14:paraId="7B7D418C" w14:textId="0F6DFD7D" w:rsidR="00C972CC" w:rsidRPr="00D05C81" w:rsidRDefault="00C972CC" w:rsidP="006E2B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отчетном году деятельность Совета депутатов округа проходила в тесном и конструктивном сотрудничестве с Администрацией, контрольно-счетной комиссией округа, прокуратурой Сеченовского округа, организациями и учреждениями, расположенными на территории </w:t>
      </w:r>
      <w:r w:rsidR="00C16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Сеченовского </w:t>
      </w:r>
      <w:r w:rsidRPr="00D05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округа.</w:t>
      </w:r>
    </w:p>
    <w:p w14:paraId="0F48A3D4" w14:textId="01724CC1" w:rsidR="00C972CC" w:rsidRPr="00D05C81" w:rsidRDefault="00C972CC" w:rsidP="00C16F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Надзор за исполнением законов органами местного самоуправления, за соблюдением ими прав и свобод человека и гражданина осуществляется прокуратурой Сеченовского округа.</w:t>
      </w:r>
    </w:p>
    <w:p w14:paraId="70C1BB2D" w14:textId="427F5BB7" w:rsidR="00C972CC" w:rsidRPr="00D05C81" w:rsidRDefault="00C972CC" w:rsidP="006E2B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2025 году прокуратурой рассматривались все проекты нормативных правовых актов. В порядке </w:t>
      </w:r>
      <w:r w:rsidR="003B7991" w:rsidRPr="00D05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надзорной деятельности</w:t>
      </w:r>
      <w:r w:rsidRPr="00D05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прокуратурой были внесены </w:t>
      </w:r>
      <w:r w:rsidR="003B7991" w:rsidRPr="00D05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Протесты </w:t>
      </w:r>
      <w:r w:rsidRPr="00D05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3B7991" w:rsidRPr="00D05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05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нормативным актам.</w:t>
      </w:r>
    </w:p>
    <w:p w14:paraId="1F79136D" w14:textId="24BCA0C2" w:rsidR="00E30620" w:rsidRPr="00D05C81" w:rsidRDefault="00C972CC" w:rsidP="00C356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5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своей компетенции председатель </w:t>
      </w:r>
      <w:r w:rsidR="000D4267" w:rsidRPr="00D05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заместитель </w:t>
      </w:r>
      <w:r w:rsidRPr="00D05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депутатов округа </w:t>
      </w:r>
      <w:r w:rsidR="000D4267" w:rsidRPr="00D05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</w:t>
      </w:r>
      <w:r w:rsidRPr="00D05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аимодейству</w:t>
      </w:r>
      <w:r w:rsidR="000D4267" w:rsidRPr="00D05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D05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с федеральными и региональными органами </w:t>
      </w:r>
      <w:r w:rsidRPr="00D05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государственной власти, с органами местного самоуправления других муниципальных образований.</w:t>
      </w:r>
      <w:r w:rsidR="000D4267" w:rsidRPr="00D05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рамках такого взаимодействия </w:t>
      </w:r>
      <w:r w:rsidR="000D4267" w:rsidRPr="00D05C81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3B7991" w:rsidRPr="00D05C81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E30620" w:rsidRPr="00D05C81">
        <w:rPr>
          <w:rFonts w:ascii="Times New Roman" w:hAnsi="Times New Roman" w:cs="Times New Roman"/>
          <w:sz w:val="28"/>
          <w:szCs w:val="28"/>
          <w:lang w:eastAsia="ru-RU"/>
        </w:rPr>
        <w:t>025 год</w:t>
      </w:r>
      <w:r w:rsidR="000D4267" w:rsidRPr="00D05C81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E30620" w:rsidRPr="00D05C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B7991" w:rsidRPr="00D05C81">
        <w:rPr>
          <w:rFonts w:ascii="Times New Roman" w:hAnsi="Times New Roman" w:cs="Times New Roman"/>
          <w:sz w:val="28"/>
          <w:szCs w:val="28"/>
          <w:lang w:eastAsia="ru-RU"/>
        </w:rPr>
        <w:t>заме</w:t>
      </w:r>
      <w:r w:rsidR="000D4267" w:rsidRPr="00D05C81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3B7991" w:rsidRPr="00D05C81">
        <w:rPr>
          <w:rFonts w:ascii="Times New Roman" w:hAnsi="Times New Roman" w:cs="Times New Roman"/>
          <w:sz w:val="28"/>
          <w:szCs w:val="28"/>
          <w:lang w:eastAsia="ru-RU"/>
        </w:rPr>
        <w:t>титель</w:t>
      </w:r>
      <w:r w:rsidR="000D4267" w:rsidRPr="00D05C81">
        <w:rPr>
          <w:rFonts w:ascii="Times New Roman" w:hAnsi="Times New Roman" w:cs="Times New Roman"/>
          <w:sz w:val="28"/>
          <w:szCs w:val="28"/>
          <w:lang w:eastAsia="ru-RU"/>
        </w:rPr>
        <w:t xml:space="preserve"> председателя</w:t>
      </w:r>
      <w:r w:rsidR="003B7991" w:rsidRPr="00D05C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30620" w:rsidRPr="00D05C81">
        <w:rPr>
          <w:rFonts w:ascii="Times New Roman" w:hAnsi="Times New Roman" w:cs="Times New Roman"/>
          <w:sz w:val="28"/>
          <w:szCs w:val="28"/>
          <w:lang w:eastAsia="ru-RU"/>
        </w:rPr>
        <w:t xml:space="preserve">Совета депутатов </w:t>
      </w:r>
      <w:r w:rsidR="000D4267" w:rsidRPr="00D05C81">
        <w:rPr>
          <w:rFonts w:ascii="Times New Roman" w:hAnsi="Times New Roman" w:cs="Times New Roman"/>
          <w:sz w:val="28"/>
          <w:szCs w:val="28"/>
          <w:lang w:eastAsia="ru-RU"/>
        </w:rPr>
        <w:t xml:space="preserve">Заикина Н.В. </w:t>
      </w:r>
      <w:r w:rsidR="00E30620" w:rsidRPr="00D05C81">
        <w:rPr>
          <w:rFonts w:ascii="Times New Roman" w:hAnsi="Times New Roman" w:cs="Times New Roman"/>
          <w:sz w:val="28"/>
          <w:szCs w:val="28"/>
          <w:lang w:eastAsia="ru-RU"/>
        </w:rPr>
        <w:t>принимал</w:t>
      </w:r>
      <w:r w:rsidR="000D4267" w:rsidRPr="00D05C81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E30620" w:rsidRPr="00D05C81">
        <w:rPr>
          <w:rFonts w:ascii="Times New Roman" w:hAnsi="Times New Roman" w:cs="Times New Roman"/>
          <w:sz w:val="28"/>
          <w:szCs w:val="28"/>
          <w:lang w:eastAsia="ru-RU"/>
        </w:rPr>
        <w:t xml:space="preserve"> участие в заседаниях Ассоциации представительных органов муниципальных районов, муниципальных округов и городских округов при Законодательном Собрании Нижегородской области.</w:t>
      </w:r>
    </w:p>
    <w:p w14:paraId="3D83CA7B" w14:textId="77777777" w:rsidR="000D4267" w:rsidRPr="00FE6B52" w:rsidRDefault="000D4267" w:rsidP="00C35604">
      <w:pPr>
        <w:pStyle w:val="a7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ar-SA"/>
        </w:rPr>
      </w:pPr>
      <w:r w:rsidRPr="00FE6B52">
        <w:rPr>
          <w:rFonts w:ascii="Times New Roman" w:hAnsi="Times New Roman" w:cs="Times New Roman"/>
          <w:b/>
          <w:sz w:val="28"/>
          <w:szCs w:val="28"/>
          <w:u w:val="single"/>
          <w:lang w:eastAsia="ar-SA"/>
        </w:rPr>
        <w:t>Обращения граждан</w:t>
      </w:r>
    </w:p>
    <w:p w14:paraId="65C74B02" w14:textId="305A6DA4" w:rsidR="000D4267" w:rsidRPr="00D05C81" w:rsidRDefault="000D4267" w:rsidP="00C35604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05C81">
        <w:rPr>
          <w:rFonts w:ascii="Times New Roman" w:hAnsi="Times New Roman" w:cs="Times New Roman"/>
          <w:sz w:val="28"/>
          <w:szCs w:val="28"/>
          <w:lang w:eastAsia="ar-SA"/>
        </w:rPr>
        <w:t>Работа с обращениями граждан в Совете депутатов муниципального округа осуществляется в соответствии с Федеральным законом от 2 мая 2006 года № 59-ФЗ «О порядке рассмотрения обращений граждан Российской Федерации», Законом Нижегородской области от 7 сентября 2007 года № 124-З «О дополнительных гарантиях права граждан на обращение в Нижегородской области» на основе принципов объективности, всестороннего рассмотрения вопроса и индивидуального подхода.</w:t>
      </w:r>
    </w:p>
    <w:p w14:paraId="29958364" w14:textId="771D87A6" w:rsidR="000D4267" w:rsidRPr="00D05C81" w:rsidRDefault="000D4267" w:rsidP="006E2B03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05C81">
        <w:rPr>
          <w:rFonts w:ascii="Times New Roman" w:hAnsi="Times New Roman" w:cs="Times New Roman"/>
          <w:sz w:val="28"/>
          <w:szCs w:val="28"/>
          <w:lang w:eastAsia="ar-SA"/>
        </w:rPr>
        <w:t>Формами работы с гражданами являются: прием письменных обращений граждан, личный прием, устные обращения и консультации.</w:t>
      </w:r>
      <w:r w:rsidR="002A2B0E" w:rsidRPr="00D05C81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В начале каждого месяца на странице Совета депутатов «В Контакте» размещается график приема граждан депутатами Совета по избирательным округам.</w:t>
      </w:r>
    </w:p>
    <w:p w14:paraId="45F4D289" w14:textId="36472512" w:rsidR="002A2B0E" w:rsidRPr="00D05C81" w:rsidRDefault="002A2B0E" w:rsidP="006E2B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обращений граждан показывает, что наибольшее их количество касается вопросов  ремонта дорог и благоустройства территорий.</w:t>
      </w:r>
    </w:p>
    <w:p w14:paraId="00993023" w14:textId="6265F463" w:rsidR="000D4267" w:rsidRPr="00D05C81" w:rsidRDefault="002A2B0E" w:rsidP="006E2B03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05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обращения граждан, поступившие в отчетном году, были рассмотрены и даны ответы в установленные законодательством сроки.</w:t>
      </w:r>
    </w:p>
    <w:p w14:paraId="053570EA" w14:textId="77777777" w:rsidR="002A2B0E" w:rsidRPr="00FE6B52" w:rsidRDefault="002A2B0E" w:rsidP="00FE6B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FE6B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Молодежная палата</w:t>
      </w:r>
    </w:p>
    <w:p w14:paraId="6E3971DC" w14:textId="3CE17914" w:rsidR="002A2B0E" w:rsidRPr="00D05C81" w:rsidRDefault="002A2B0E" w:rsidP="006E2B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привлечения молодежи к активному участию в общественно-политической жизни округа при Совете депутатов округа действует – Молодежная палата. В апреле 2025 года Советом округа утверждено Положение </w:t>
      </w:r>
      <w:r w:rsidR="00C86C12" w:rsidRPr="00D05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Молодежной палате в новой редакции</w:t>
      </w:r>
      <w:r w:rsidR="00C356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86C12" w:rsidRPr="00D05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5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 персональный состав </w:t>
      </w:r>
      <w:r w:rsidR="00217043" w:rsidRPr="00D05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Молодежной Палаты.</w:t>
      </w:r>
    </w:p>
    <w:p w14:paraId="2CD1EF3F" w14:textId="77777777" w:rsidR="002A2B0E" w:rsidRPr="00D05C81" w:rsidRDefault="002A2B0E" w:rsidP="006E2B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Приоритет в работе Молодежной палаты отдается участию в реализации важных массовых социальных проектов и вовлечению в общественно-политические процессы все большего количества неравнодушной молодежи округа.</w:t>
      </w:r>
    </w:p>
    <w:p w14:paraId="0CD41423" w14:textId="019F1276" w:rsidR="002A2B0E" w:rsidRPr="00D05C81" w:rsidRDefault="002A2B0E" w:rsidP="00871D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всего 202</w:t>
      </w:r>
      <w:r w:rsidR="00217043" w:rsidRPr="00D05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D05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члены Молодежной палаты принимали активное участие в общественной жизни нашего округа. Особое внимание в своей работе члены молодежной палаты уделяли пропаганде здорового образа жизни, проведению мероприятий и акций.</w:t>
      </w:r>
    </w:p>
    <w:p w14:paraId="0F44943B" w14:textId="77777777" w:rsidR="003D679A" w:rsidRPr="00FE6B52" w:rsidRDefault="003D679A" w:rsidP="00FE6B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FE6B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Обеспечение деятельности Совета депутатов</w:t>
      </w:r>
    </w:p>
    <w:p w14:paraId="54F75FC4" w14:textId="4CBA219B" w:rsidR="003D679A" w:rsidRPr="00D05C81" w:rsidRDefault="003D679A" w:rsidP="00FE6B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Организационный отдел Совета депутатов своевременно проводил работу по обеспечению депутатов нормативными документами, необходимыми материалами для проведения заседаний депутатских комиссий, оказывал практическую и методическую помощь депутатам в исполнении их полномочий, обеспечивал организационную подготовку заседаний Совета депутатов, осуществлял оперативное взаимодействие с администрацией округа, её структурными подразделениями.</w:t>
      </w:r>
    </w:p>
    <w:p w14:paraId="0DEB6C3D" w14:textId="62F19297" w:rsidR="00D05C81" w:rsidRPr="00D05C81" w:rsidRDefault="00D05C81" w:rsidP="00FE6B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5C81">
        <w:rPr>
          <w:rFonts w:ascii="Times New Roman" w:hAnsi="Times New Roman" w:cs="Times New Roman"/>
          <w:sz w:val="28"/>
          <w:szCs w:val="28"/>
        </w:rPr>
        <w:t>По вопросам деятельности организационного отдела было издано 19 постановлени</w:t>
      </w:r>
      <w:r w:rsidR="00FE6B52">
        <w:rPr>
          <w:rFonts w:ascii="Times New Roman" w:hAnsi="Times New Roman" w:cs="Times New Roman"/>
          <w:sz w:val="28"/>
          <w:szCs w:val="28"/>
        </w:rPr>
        <w:t>й</w:t>
      </w:r>
      <w:r w:rsidRPr="00D05C81">
        <w:rPr>
          <w:rFonts w:ascii="Times New Roman" w:hAnsi="Times New Roman" w:cs="Times New Roman"/>
          <w:sz w:val="28"/>
          <w:szCs w:val="28"/>
        </w:rPr>
        <w:t>, 50 распоряжени</w:t>
      </w:r>
      <w:r w:rsidR="00FE6B52">
        <w:rPr>
          <w:rFonts w:ascii="Times New Roman" w:hAnsi="Times New Roman" w:cs="Times New Roman"/>
          <w:sz w:val="28"/>
          <w:szCs w:val="28"/>
        </w:rPr>
        <w:t>й</w:t>
      </w:r>
      <w:r w:rsidRPr="00D05C81">
        <w:rPr>
          <w:rFonts w:ascii="Times New Roman" w:hAnsi="Times New Roman" w:cs="Times New Roman"/>
          <w:sz w:val="28"/>
          <w:szCs w:val="28"/>
        </w:rPr>
        <w:t xml:space="preserve"> (в том числе и кадровые).</w:t>
      </w:r>
    </w:p>
    <w:p w14:paraId="68194E0A" w14:textId="77777777" w:rsidR="00871DE5" w:rsidRDefault="00871DE5" w:rsidP="00FE6B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14:paraId="4B1CB799" w14:textId="23B4BF3D" w:rsidR="003D679A" w:rsidRPr="00FE6B52" w:rsidRDefault="003D679A" w:rsidP="00FE6B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FE6B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Заключение</w:t>
      </w:r>
    </w:p>
    <w:p w14:paraId="27BC32EA" w14:textId="7671971C" w:rsidR="003D679A" w:rsidRPr="00D05C81" w:rsidRDefault="003D679A" w:rsidP="00FE6B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Подводя итоги работы Совета депутатов за 202</w:t>
      </w:r>
      <w:r w:rsidR="00FE6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D05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год, следует отметить, что безусловным приоритетом деятельности депутатов было и остаётся выполнение наказов избирателей, повышение уровня благосостояния и улучшение качества жизни жителей нашего округа.</w:t>
      </w:r>
    </w:p>
    <w:p w14:paraId="79F9F5AC" w14:textId="4274FA5A" w:rsidR="003D679A" w:rsidRPr="00D05C81" w:rsidRDefault="003D679A" w:rsidP="00FE6B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Профессиональный и жизненный опыт депутатов, их инициатива и желание работать на благо нашего округа позволяют успешно решать вопросы, входящие в компетенцию Совета депутатов, совершенствовать работу Совета депутатов по созданию нормативно-правовой базы Сеченовского  муниципального округа.</w:t>
      </w:r>
    </w:p>
    <w:p w14:paraId="550E0DE3" w14:textId="7DFAC802" w:rsidR="003D679A" w:rsidRPr="00D05C81" w:rsidRDefault="003D679A" w:rsidP="00FE6B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Выражаю благодарность всем депутатам, которые, несмотря на занятость на рабочих местах, находят время для работы в Совете депутатов и личного общения с избирателями.</w:t>
      </w:r>
      <w:r w:rsidR="00FE6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5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всем за конструктивную работу в 202</w:t>
      </w:r>
      <w:r w:rsidR="00FE6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D05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году.</w:t>
      </w:r>
    </w:p>
    <w:p w14:paraId="1737973B" w14:textId="77777777" w:rsidR="003D679A" w:rsidRPr="00D05C81" w:rsidRDefault="003D679A" w:rsidP="006E2B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Благодарю за внимание.</w:t>
      </w:r>
    </w:p>
    <w:p w14:paraId="4AB17D23" w14:textId="77777777" w:rsidR="003D679A" w:rsidRPr="00D05C81" w:rsidRDefault="003D679A" w:rsidP="006E2B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07AA67B" w14:textId="04DD0222" w:rsidR="004F386E" w:rsidRPr="00D05C81" w:rsidRDefault="00266AEA" w:rsidP="00FE6B52">
      <w:pPr>
        <w:shd w:val="clear" w:color="auto" w:fill="FFFFFF"/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F386E" w:rsidRPr="00D05C81" w:rsidSect="003A6687">
          <w:footerReference w:type="default" r:id="rId9"/>
          <w:pgSz w:w="11906" w:h="16838"/>
          <w:pgMar w:top="851" w:right="707" w:bottom="851" w:left="1276" w:header="709" w:footer="709" w:gutter="0"/>
          <w:cols w:space="708"/>
          <w:titlePg/>
          <w:docGrid w:linePitch="360"/>
        </w:sectPr>
      </w:pPr>
      <w:r w:rsidRPr="00D05C81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D05C81" w:rsidRPr="00D05C8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14:paraId="5A6E8A93" w14:textId="61E5FD60" w:rsidR="004F386E" w:rsidRPr="00D05C81" w:rsidRDefault="004F386E" w:rsidP="00871DE5">
      <w:pPr>
        <w:pStyle w:val="af3"/>
        <w:ind w:right="535"/>
        <w:jc w:val="both"/>
        <w:rPr>
          <w:b w:val="0"/>
          <w:bCs w:val="0"/>
          <w:sz w:val="28"/>
          <w:szCs w:val="28"/>
        </w:rPr>
      </w:pPr>
    </w:p>
    <w:sectPr w:rsidR="004F386E" w:rsidRPr="00D05C81" w:rsidSect="004F386E">
      <w:pgSz w:w="16838" w:h="11906" w:orient="landscape"/>
      <w:pgMar w:top="426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31579" w14:textId="77777777" w:rsidR="000447AD" w:rsidRDefault="000447AD">
      <w:pPr>
        <w:spacing w:after="0" w:line="240" w:lineRule="auto"/>
      </w:pPr>
      <w:r>
        <w:separator/>
      </w:r>
    </w:p>
  </w:endnote>
  <w:endnote w:type="continuationSeparator" w:id="0">
    <w:p w14:paraId="56960EA2" w14:textId="77777777" w:rsidR="000447AD" w:rsidRDefault="00044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6518327"/>
      <w:docPartObj>
        <w:docPartGallery w:val="Page Numbers (Bottom of Page)"/>
        <w:docPartUnique/>
      </w:docPartObj>
    </w:sdtPr>
    <w:sdtEndPr/>
    <w:sdtContent>
      <w:p w14:paraId="7F19C209" w14:textId="469E61B6" w:rsidR="003A6687" w:rsidRDefault="003A6687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2F5F">
          <w:rPr>
            <w:noProof/>
          </w:rPr>
          <w:t>2</w:t>
        </w:r>
        <w:r>
          <w:fldChar w:fldCharType="end"/>
        </w:r>
      </w:p>
    </w:sdtContent>
  </w:sdt>
  <w:p w14:paraId="607FCE5A" w14:textId="77777777" w:rsidR="003A6687" w:rsidRDefault="003A668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4C044" w14:textId="77777777" w:rsidR="000447AD" w:rsidRDefault="000447AD">
      <w:pPr>
        <w:spacing w:after="0" w:line="240" w:lineRule="auto"/>
      </w:pPr>
      <w:r>
        <w:separator/>
      </w:r>
    </w:p>
  </w:footnote>
  <w:footnote w:type="continuationSeparator" w:id="0">
    <w:p w14:paraId="2A2DB471" w14:textId="77777777" w:rsidR="000447AD" w:rsidRDefault="000447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E4E28"/>
    <w:multiLevelType w:val="hybridMultilevel"/>
    <w:tmpl w:val="F1A4D5CC"/>
    <w:lvl w:ilvl="0" w:tplc="61EE5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63185B43"/>
    <w:multiLevelType w:val="hybridMultilevel"/>
    <w:tmpl w:val="9DB6D110"/>
    <w:lvl w:ilvl="0" w:tplc="2DE057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676"/>
    <w:rsid w:val="0002795C"/>
    <w:rsid w:val="00027FE7"/>
    <w:rsid w:val="00036E8C"/>
    <w:rsid w:val="000447AD"/>
    <w:rsid w:val="0005490D"/>
    <w:rsid w:val="000605FE"/>
    <w:rsid w:val="0006268E"/>
    <w:rsid w:val="00063FA5"/>
    <w:rsid w:val="000644A0"/>
    <w:rsid w:val="00075A44"/>
    <w:rsid w:val="0009210F"/>
    <w:rsid w:val="000D0283"/>
    <w:rsid w:val="000D1F37"/>
    <w:rsid w:val="000D1F38"/>
    <w:rsid w:val="000D4267"/>
    <w:rsid w:val="000E04CC"/>
    <w:rsid w:val="000F411B"/>
    <w:rsid w:val="000F4199"/>
    <w:rsid w:val="00100E10"/>
    <w:rsid w:val="001059BB"/>
    <w:rsid w:val="00105BA6"/>
    <w:rsid w:val="001139F0"/>
    <w:rsid w:val="00113C45"/>
    <w:rsid w:val="0011615C"/>
    <w:rsid w:val="00117A0B"/>
    <w:rsid w:val="00124D82"/>
    <w:rsid w:val="001302F8"/>
    <w:rsid w:val="001375BF"/>
    <w:rsid w:val="00146794"/>
    <w:rsid w:val="00155051"/>
    <w:rsid w:val="00156767"/>
    <w:rsid w:val="001712BE"/>
    <w:rsid w:val="00174BC2"/>
    <w:rsid w:val="00177A3E"/>
    <w:rsid w:val="0019092D"/>
    <w:rsid w:val="001B758B"/>
    <w:rsid w:val="001C2E16"/>
    <w:rsid w:val="001E4072"/>
    <w:rsid w:val="001E6898"/>
    <w:rsid w:val="001F1638"/>
    <w:rsid w:val="001F4C7B"/>
    <w:rsid w:val="00200E0E"/>
    <w:rsid w:val="0021416A"/>
    <w:rsid w:val="00217043"/>
    <w:rsid w:val="00217555"/>
    <w:rsid w:val="0022200E"/>
    <w:rsid w:val="00241FD2"/>
    <w:rsid w:val="00262889"/>
    <w:rsid w:val="00264170"/>
    <w:rsid w:val="00265338"/>
    <w:rsid w:val="002662F3"/>
    <w:rsid w:val="00266AEA"/>
    <w:rsid w:val="002765FF"/>
    <w:rsid w:val="00296764"/>
    <w:rsid w:val="0029754A"/>
    <w:rsid w:val="002A2B0E"/>
    <w:rsid w:val="002B21E0"/>
    <w:rsid w:val="002B7137"/>
    <w:rsid w:val="002C7884"/>
    <w:rsid w:val="002E5FD2"/>
    <w:rsid w:val="002E6617"/>
    <w:rsid w:val="00300542"/>
    <w:rsid w:val="00315905"/>
    <w:rsid w:val="003501DA"/>
    <w:rsid w:val="00354FB5"/>
    <w:rsid w:val="00365ECA"/>
    <w:rsid w:val="0036774D"/>
    <w:rsid w:val="00370CAE"/>
    <w:rsid w:val="00373F7F"/>
    <w:rsid w:val="00382A57"/>
    <w:rsid w:val="003A3873"/>
    <w:rsid w:val="003A4373"/>
    <w:rsid w:val="003A6687"/>
    <w:rsid w:val="003A6F3D"/>
    <w:rsid w:val="003B61DF"/>
    <w:rsid w:val="003B7991"/>
    <w:rsid w:val="003C4B38"/>
    <w:rsid w:val="003C6305"/>
    <w:rsid w:val="003D679A"/>
    <w:rsid w:val="003E5482"/>
    <w:rsid w:val="003F2E77"/>
    <w:rsid w:val="003F3511"/>
    <w:rsid w:val="00403676"/>
    <w:rsid w:val="00405329"/>
    <w:rsid w:val="00426271"/>
    <w:rsid w:val="004453D7"/>
    <w:rsid w:val="004504B8"/>
    <w:rsid w:val="004716C6"/>
    <w:rsid w:val="00473C12"/>
    <w:rsid w:val="0047745B"/>
    <w:rsid w:val="00482B4E"/>
    <w:rsid w:val="004927E1"/>
    <w:rsid w:val="00493101"/>
    <w:rsid w:val="004A19E9"/>
    <w:rsid w:val="004A2C61"/>
    <w:rsid w:val="004B532A"/>
    <w:rsid w:val="004C0EB1"/>
    <w:rsid w:val="004C277C"/>
    <w:rsid w:val="004C5ED5"/>
    <w:rsid w:val="004D7FC7"/>
    <w:rsid w:val="004F0ADB"/>
    <w:rsid w:val="004F386E"/>
    <w:rsid w:val="005056EA"/>
    <w:rsid w:val="00515518"/>
    <w:rsid w:val="00522733"/>
    <w:rsid w:val="005245F5"/>
    <w:rsid w:val="005271BD"/>
    <w:rsid w:val="005352F3"/>
    <w:rsid w:val="005359BB"/>
    <w:rsid w:val="005366BF"/>
    <w:rsid w:val="00545555"/>
    <w:rsid w:val="00545726"/>
    <w:rsid w:val="00545D14"/>
    <w:rsid w:val="00555233"/>
    <w:rsid w:val="00562562"/>
    <w:rsid w:val="00577F63"/>
    <w:rsid w:val="005919F6"/>
    <w:rsid w:val="005971D9"/>
    <w:rsid w:val="005A650F"/>
    <w:rsid w:val="005C1140"/>
    <w:rsid w:val="005D4400"/>
    <w:rsid w:val="005E2504"/>
    <w:rsid w:val="005E3920"/>
    <w:rsid w:val="005F297B"/>
    <w:rsid w:val="00603605"/>
    <w:rsid w:val="00611171"/>
    <w:rsid w:val="006178C9"/>
    <w:rsid w:val="00645C80"/>
    <w:rsid w:val="00665FA6"/>
    <w:rsid w:val="00680FCA"/>
    <w:rsid w:val="0068282C"/>
    <w:rsid w:val="00685284"/>
    <w:rsid w:val="006A0105"/>
    <w:rsid w:val="006A4E5A"/>
    <w:rsid w:val="006A7B57"/>
    <w:rsid w:val="006B4132"/>
    <w:rsid w:val="006C3528"/>
    <w:rsid w:val="006C6543"/>
    <w:rsid w:val="006D03E9"/>
    <w:rsid w:val="006E1C59"/>
    <w:rsid w:val="006E2B03"/>
    <w:rsid w:val="006E602D"/>
    <w:rsid w:val="006F08B2"/>
    <w:rsid w:val="006F298F"/>
    <w:rsid w:val="0070042D"/>
    <w:rsid w:val="00705A8A"/>
    <w:rsid w:val="007227EE"/>
    <w:rsid w:val="00747170"/>
    <w:rsid w:val="007538EF"/>
    <w:rsid w:val="0075594B"/>
    <w:rsid w:val="007703EF"/>
    <w:rsid w:val="00782867"/>
    <w:rsid w:val="007838E1"/>
    <w:rsid w:val="007858C3"/>
    <w:rsid w:val="007948DB"/>
    <w:rsid w:val="007E2593"/>
    <w:rsid w:val="007F6385"/>
    <w:rsid w:val="00801B0C"/>
    <w:rsid w:val="00827A3D"/>
    <w:rsid w:val="00840E1C"/>
    <w:rsid w:val="008420E4"/>
    <w:rsid w:val="00862F5F"/>
    <w:rsid w:val="00871A8E"/>
    <w:rsid w:val="00871DE5"/>
    <w:rsid w:val="00880694"/>
    <w:rsid w:val="008849B9"/>
    <w:rsid w:val="008852FB"/>
    <w:rsid w:val="00887B8D"/>
    <w:rsid w:val="008907DE"/>
    <w:rsid w:val="0089283B"/>
    <w:rsid w:val="00893107"/>
    <w:rsid w:val="008A162A"/>
    <w:rsid w:val="008B3667"/>
    <w:rsid w:val="008B7C47"/>
    <w:rsid w:val="008D32BA"/>
    <w:rsid w:val="008E7FCB"/>
    <w:rsid w:val="008F00C3"/>
    <w:rsid w:val="00914CAB"/>
    <w:rsid w:val="0091692C"/>
    <w:rsid w:val="00932B16"/>
    <w:rsid w:val="009421E8"/>
    <w:rsid w:val="00943AF3"/>
    <w:rsid w:val="00951811"/>
    <w:rsid w:val="00953703"/>
    <w:rsid w:val="009602B5"/>
    <w:rsid w:val="00966CD2"/>
    <w:rsid w:val="00967283"/>
    <w:rsid w:val="0098799F"/>
    <w:rsid w:val="00991A81"/>
    <w:rsid w:val="009938EB"/>
    <w:rsid w:val="009A01D0"/>
    <w:rsid w:val="009A497A"/>
    <w:rsid w:val="009B09CB"/>
    <w:rsid w:val="009B3EBF"/>
    <w:rsid w:val="009B6F62"/>
    <w:rsid w:val="009E1CD8"/>
    <w:rsid w:val="009E5ED8"/>
    <w:rsid w:val="009F200D"/>
    <w:rsid w:val="00A227F3"/>
    <w:rsid w:val="00A26F85"/>
    <w:rsid w:val="00A323F8"/>
    <w:rsid w:val="00A61B74"/>
    <w:rsid w:val="00A849E2"/>
    <w:rsid w:val="00A86822"/>
    <w:rsid w:val="00AB3697"/>
    <w:rsid w:val="00AC4351"/>
    <w:rsid w:val="00AD4ED9"/>
    <w:rsid w:val="00AE2995"/>
    <w:rsid w:val="00AE71B0"/>
    <w:rsid w:val="00B04A98"/>
    <w:rsid w:val="00B05020"/>
    <w:rsid w:val="00B15452"/>
    <w:rsid w:val="00B21883"/>
    <w:rsid w:val="00B223F5"/>
    <w:rsid w:val="00B23C96"/>
    <w:rsid w:val="00B246F9"/>
    <w:rsid w:val="00B27131"/>
    <w:rsid w:val="00B312B9"/>
    <w:rsid w:val="00B41EDB"/>
    <w:rsid w:val="00B456E7"/>
    <w:rsid w:val="00B517DD"/>
    <w:rsid w:val="00B5341E"/>
    <w:rsid w:val="00B552E8"/>
    <w:rsid w:val="00B84245"/>
    <w:rsid w:val="00B8780B"/>
    <w:rsid w:val="00B942D3"/>
    <w:rsid w:val="00B94E0E"/>
    <w:rsid w:val="00BA10BD"/>
    <w:rsid w:val="00BA2638"/>
    <w:rsid w:val="00BC0480"/>
    <w:rsid w:val="00BC5188"/>
    <w:rsid w:val="00BD08D7"/>
    <w:rsid w:val="00BD1D68"/>
    <w:rsid w:val="00BD5A9D"/>
    <w:rsid w:val="00BD6B4C"/>
    <w:rsid w:val="00BE03A0"/>
    <w:rsid w:val="00BF145B"/>
    <w:rsid w:val="00BF7F99"/>
    <w:rsid w:val="00C12577"/>
    <w:rsid w:val="00C12CC8"/>
    <w:rsid w:val="00C12F50"/>
    <w:rsid w:val="00C1303B"/>
    <w:rsid w:val="00C16F27"/>
    <w:rsid w:val="00C30AC2"/>
    <w:rsid w:val="00C35604"/>
    <w:rsid w:val="00C41E81"/>
    <w:rsid w:val="00C71220"/>
    <w:rsid w:val="00C77229"/>
    <w:rsid w:val="00C852CC"/>
    <w:rsid w:val="00C85F4C"/>
    <w:rsid w:val="00C86C12"/>
    <w:rsid w:val="00C972CC"/>
    <w:rsid w:val="00CB3C1C"/>
    <w:rsid w:val="00CC47A3"/>
    <w:rsid w:val="00CC7C1C"/>
    <w:rsid w:val="00CD0AF7"/>
    <w:rsid w:val="00CD3EC4"/>
    <w:rsid w:val="00CE1F0D"/>
    <w:rsid w:val="00CE3168"/>
    <w:rsid w:val="00CE600F"/>
    <w:rsid w:val="00CE6EAD"/>
    <w:rsid w:val="00D05C81"/>
    <w:rsid w:val="00D15C3A"/>
    <w:rsid w:val="00D23F1E"/>
    <w:rsid w:val="00D2609C"/>
    <w:rsid w:val="00D62339"/>
    <w:rsid w:val="00D76E44"/>
    <w:rsid w:val="00D81BCA"/>
    <w:rsid w:val="00D82953"/>
    <w:rsid w:val="00D8558B"/>
    <w:rsid w:val="00D85CE1"/>
    <w:rsid w:val="00D94965"/>
    <w:rsid w:val="00DA07AB"/>
    <w:rsid w:val="00DA5712"/>
    <w:rsid w:val="00DB3EF6"/>
    <w:rsid w:val="00DB6FCE"/>
    <w:rsid w:val="00DB7FCB"/>
    <w:rsid w:val="00DD4C4C"/>
    <w:rsid w:val="00DE4951"/>
    <w:rsid w:val="00DE685E"/>
    <w:rsid w:val="00E02F9C"/>
    <w:rsid w:val="00E1750F"/>
    <w:rsid w:val="00E30620"/>
    <w:rsid w:val="00E3149C"/>
    <w:rsid w:val="00E3359A"/>
    <w:rsid w:val="00E4025F"/>
    <w:rsid w:val="00E4582E"/>
    <w:rsid w:val="00E51246"/>
    <w:rsid w:val="00E54AD4"/>
    <w:rsid w:val="00E562ED"/>
    <w:rsid w:val="00E5709A"/>
    <w:rsid w:val="00E601D8"/>
    <w:rsid w:val="00E67ED5"/>
    <w:rsid w:val="00E70279"/>
    <w:rsid w:val="00E723A2"/>
    <w:rsid w:val="00E74E5E"/>
    <w:rsid w:val="00E80E06"/>
    <w:rsid w:val="00E84B54"/>
    <w:rsid w:val="00E91A53"/>
    <w:rsid w:val="00EA34DF"/>
    <w:rsid w:val="00EA54D7"/>
    <w:rsid w:val="00EA773E"/>
    <w:rsid w:val="00EC1610"/>
    <w:rsid w:val="00EC6CAF"/>
    <w:rsid w:val="00ED531E"/>
    <w:rsid w:val="00ED5D6F"/>
    <w:rsid w:val="00F13A08"/>
    <w:rsid w:val="00F21BF9"/>
    <w:rsid w:val="00F24C41"/>
    <w:rsid w:val="00F538B1"/>
    <w:rsid w:val="00F53D20"/>
    <w:rsid w:val="00F61E71"/>
    <w:rsid w:val="00F73392"/>
    <w:rsid w:val="00F73B56"/>
    <w:rsid w:val="00F82441"/>
    <w:rsid w:val="00F839A3"/>
    <w:rsid w:val="00F83D24"/>
    <w:rsid w:val="00FA7211"/>
    <w:rsid w:val="00FE6B52"/>
    <w:rsid w:val="00FF2383"/>
    <w:rsid w:val="00FF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4DA951"/>
  <w15:docId w15:val="{74B5017D-1D4E-4B2E-9526-0D17096C2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712B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1712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1712BE"/>
    <w:rPr>
      <w:rFonts w:cs="Times New Roman"/>
    </w:rPr>
  </w:style>
  <w:style w:type="table" w:styleId="a6">
    <w:name w:val="Table Grid"/>
    <w:basedOn w:val="a1"/>
    <w:rsid w:val="001712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68282C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D76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76E4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F2E77"/>
    <w:pPr>
      <w:ind w:left="720"/>
      <w:contextualSpacing/>
    </w:pPr>
  </w:style>
  <w:style w:type="table" w:customStyle="1" w:styleId="1">
    <w:name w:val="Сетка таблицы1"/>
    <w:basedOn w:val="a1"/>
    <w:next w:val="a6"/>
    <w:rsid w:val="00AC43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D1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D1D68"/>
  </w:style>
  <w:style w:type="character" w:styleId="ad">
    <w:name w:val="annotation reference"/>
    <w:basedOn w:val="a0"/>
    <w:uiPriority w:val="99"/>
    <w:semiHidden/>
    <w:unhideWhenUsed/>
    <w:rsid w:val="00A61B7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61B74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61B74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61B7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61B74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A61B74"/>
    <w:pPr>
      <w:spacing w:after="0" w:line="240" w:lineRule="auto"/>
    </w:pPr>
  </w:style>
  <w:style w:type="paragraph" w:styleId="af3">
    <w:name w:val="caption"/>
    <w:basedOn w:val="a"/>
    <w:next w:val="a"/>
    <w:qFormat/>
    <w:rsid w:val="004F386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10">
    <w:name w:val="Основной текст с отступом Знак1"/>
    <w:aliases w:val="Основной текст 1 Знак,Нумерованный список !! Знак,Мой Заголовок 1 Знак,Надин стиль Знак"/>
    <w:link w:val="af4"/>
    <w:uiPriority w:val="99"/>
    <w:semiHidden/>
    <w:locked/>
    <w:rsid w:val="001B758B"/>
    <w:rPr>
      <w:sz w:val="28"/>
      <w:szCs w:val="24"/>
    </w:rPr>
  </w:style>
  <w:style w:type="paragraph" w:styleId="af4">
    <w:name w:val="Body Text Indent"/>
    <w:aliases w:val="Основной текст 1,Нумерованный список !!,Мой Заголовок 1,Надин стиль"/>
    <w:basedOn w:val="a"/>
    <w:link w:val="10"/>
    <w:uiPriority w:val="99"/>
    <w:semiHidden/>
    <w:unhideWhenUsed/>
    <w:rsid w:val="001B758B"/>
    <w:pPr>
      <w:spacing w:after="0" w:line="240" w:lineRule="auto"/>
      <w:ind w:firstLine="708"/>
      <w:jc w:val="both"/>
    </w:pPr>
    <w:rPr>
      <w:sz w:val="28"/>
      <w:szCs w:val="24"/>
    </w:rPr>
  </w:style>
  <w:style w:type="character" w:customStyle="1" w:styleId="af5">
    <w:name w:val="Основной текст с отступом Знак"/>
    <w:basedOn w:val="a0"/>
    <w:uiPriority w:val="99"/>
    <w:semiHidden/>
    <w:rsid w:val="001B758B"/>
  </w:style>
  <w:style w:type="character" w:styleId="af6">
    <w:name w:val="Hyperlink"/>
    <w:uiPriority w:val="99"/>
    <w:rsid w:val="00D94965"/>
    <w:rPr>
      <w:color w:val="auto"/>
      <w:u w:val="none"/>
      <w:vertAlign w:val="baseline"/>
    </w:rPr>
  </w:style>
  <w:style w:type="character" w:styleId="af7">
    <w:name w:val="Emphasis"/>
    <w:basedOn w:val="a0"/>
    <w:uiPriority w:val="20"/>
    <w:qFormat/>
    <w:rsid w:val="00117A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4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4359D-750E-4418-B631-0AF9C2E52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1871</Words>
  <Characters>10667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Марина</cp:lastModifiedBy>
  <cp:revision>2</cp:revision>
  <cp:lastPrinted>2026-04-06T06:14:00Z</cp:lastPrinted>
  <dcterms:created xsi:type="dcterms:W3CDTF">2026-04-09T11:03:00Z</dcterms:created>
  <dcterms:modified xsi:type="dcterms:W3CDTF">2026-04-09T11:03:00Z</dcterms:modified>
</cp:coreProperties>
</file>